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EC780C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391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EC780C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19744D44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DE0774">
        <w:rPr>
          <w:rFonts w:ascii="Arial" w:hAnsi="Arial" w:cs="Arial"/>
          <w:b/>
          <w:i/>
          <w:sz w:val="22"/>
          <w:szCs w:val="22"/>
        </w:rPr>
        <w:t>»</w:t>
      </w:r>
      <w:r w:rsidR="00DE0774">
        <w:rPr>
          <w:rFonts w:ascii="Arial" w:hAnsi="Arial" w:cs="Arial"/>
          <w:b/>
          <w:sz w:val="22"/>
          <w:szCs w:val="22"/>
        </w:rPr>
        <w:t xml:space="preserve">Ureditev ceste z izgradnjo pločnika skozi Žejno – 1. faza« </w:t>
      </w:r>
      <w:r w:rsidR="00DE0774">
        <w:rPr>
          <w:rFonts w:ascii="Arial" w:hAnsi="Arial" w:cs="Arial"/>
          <w:bCs/>
          <w:sz w:val="22"/>
          <w:szCs w:val="22"/>
        </w:rPr>
        <w:t>(</w:t>
      </w:r>
      <w:r w:rsidR="00DE0774">
        <w:rPr>
          <w:rFonts w:ascii="Arial" w:hAnsi="Arial" w:cs="Arial"/>
          <w:bCs/>
          <w:i/>
          <w:iCs/>
          <w:sz w:val="22"/>
          <w:szCs w:val="22"/>
        </w:rPr>
        <w:t>4304-15/2023</w:t>
      </w:r>
      <w:r w:rsidR="00DE0774">
        <w:rPr>
          <w:rFonts w:ascii="Arial" w:hAnsi="Arial" w:cs="Arial"/>
          <w:bCs/>
          <w:sz w:val="22"/>
          <w:szCs w:val="22"/>
        </w:rPr>
        <w:t>)</w:t>
      </w:r>
      <w:r w:rsidR="00403A9C" w:rsidRPr="005F7C85">
        <w:rPr>
          <w:rFonts w:ascii="Arial" w:hAnsi="Arial" w:cs="Arial"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3A9C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0774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80C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52</cp:revision>
  <cp:lastPrinted>2018-04-12T12:23:00Z</cp:lastPrinted>
  <dcterms:created xsi:type="dcterms:W3CDTF">2018-04-12T12:05:00Z</dcterms:created>
  <dcterms:modified xsi:type="dcterms:W3CDTF">2023-08-16T13:21:00Z</dcterms:modified>
</cp:coreProperties>
</file>